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1"/>
        <w:jc w:val="left"/>
        <w:rPr>
          <w:lang w:val="ja-JP" w:eastAsia="ja-JP"/>
        </w:rPr>
      </w:pPr>
      <w:r>
        <w:rPr>
          <w:rFonts w:eastAsia="ＭＳ 明朝" w:hint="eastAsia"/>
          <w:rtl w:val="0"/>
          <w:lang w:val="ja-JP" w:eastAsia="ja-JP"/>
        </w:rPr>
        <w:t>様式第２号</w:t>
      </w:r>
    </w:p>
    <w:p>
      <w:pPr>
        <w:pStyle w:val="Normal.0"/>
        <w:jc w:val="center"/>
        <w:rPr>
          <w:rFonts w:ascii="ＭＳ ゴシック" w:cs="ＭＳ ゴシック" w:hAnsi="ＭＳ ゴシック" w:eastAsia="ＭＳ ゴシック"/>
          <w:sz w:val="28"/>
          <w:szCs w:val="28"/>
          <w:lang w:val="ja-JP" w:eastAsia="ja-JP"/>
        </w:rPr>
      </w:pPr>
      <w:r>
        <w:rPr>
          <w:rFonts w:ascii="ＭＳ ゴシック" w:cs="ＭＳ ゴシック" w:hAnsi="ＭＳ ゴシック" w:eastAsia="ＭＳ ゴシック"/>
          <w:sz w:val="28"/>
          <w:szCs w:val="28"/>
          <w:rtl w:val="0"/>
          <w:lang w:val="ja-JP" w:eastAsia="ja-JP"/>
        </w:rPr>
        <w:t>赤ちゃんの駅　登録申込書</w:t>
      </w:r>
    </w:p>
    <w:p>
      <w:pPr>
        <w:pStyle w:val="Normal.0"/>
        <w:jc w:val="right"/>
        <w:rPr>
          <w:lang w:val="ja-JP" w:eastAsia="ja-JP"/>
        </w:rPr>
      </w:pPr>
      <w:r>
        <w:rPr>
          <w:rFonts w:eastAsia="ＭＳ 明朝" w:hint="eastAsia"/>
          <w:rtl w:val="0"/>
          <w:lang w:val="ja-JP" w:eastAsia="ja-JP"/>
        </w:rPr>
        <w:t>令和　　年　　月　　日</w:t>
      </w:r>
    </w:p>
    <w:p>
      <w:pPr>
        <w:pStyle w:val="Normal.0"/>
        <w:ind w:firstLine="210"/>
        <w:rPr>
          <w:lang w:val="ja-JP" w:eastAsia="ja-JP"/>
        </w:rPr>
      </w:pPr>
      <w:r>
        <w:rPr>
          <w:rFonts w:eastAsia="ＭＳ 明朝" w:hint="eastAsia"/>
          <w:rtl w:val="0"/>
          <w:lang w:val="ja-JP" w:eastAsia="ja-JP"/>
        </w:rPr>
        <w:t>子育てにやさしい企業推進協議会　　行</w:t>
      </w:r>
    </w:p>
    <w:p>
      <w:pPr>
        <w:pStyle w:val="Normal.0"/>
      </w:pPr>
      <w:r>
        <w:rPr>
          <w:rFonts w:eastAsia="ＭＳ 明朝" w:hint="eastAsia"/>
          <w:sz w:val="20"/>
          <w:szCs w:val="20"/>
          <w:rtl w:val="0"/>
          <w:lang w:val="ja-JP" w:eastAsia="ja-JP"/>
        </w:rPr>
        <w:t>（事務局：公益財団法人いしかわ結婚・子育て支援財団）</w:t>
      </w:r>
      <w:r>
        <w:rPr>
          <w:lang w:val="en-US"/>
        </w:rPr>
        <w:tab/>
      </w:r>
      <w:r>
        <w:rPr>
          <w:rFonts w:eastAsia="ＭＳ 明朝" w:hint="eastAsia"/>
          <w:u w:val="single"/>
          <w:rtl w:val="0"/>
          <w:lang w:val="ja-JP" w:eastAsia="ja-JP"/>
        </w:rPr>
        <w:t>所　在　地　　　　　　　　　　　　　　　</w:t>
      </w:r>
    </w:p>
    <w:p>
      <w:pPr>
        <w:pStyle w:val="Normal.0"/>
        <w:rPr>
          <w:rFonts w:ascii="ＭＳ 明朝" w:cs="ＭＳ 明朝" w:hAnsi="ＭＳ 明朝" w:eastAsia="ＭＳ 明朝"/>
          <w:u w:val="single"/>
        </w:rPr>
      </w:pPr>
      <w:r>
        <w:rPr>
          <w:rFonts w:eastAsia="ＭＳ 明朝" w:hint="eastAsia"/>
          <w:rtl w:val="0"/>
          <w:lang w:val="ja-JP" w:eastAsia="ja-JP"/>
        </w:rPr>
        <w:t>　　　　　　　　　　　　　　　　　　　　　　　　　</w:t>
      </w:r>
      <w:r>
        <w:rPr>
          <w:lang w:val="en-US"/>
        </w:rPr>
        <w:tab/>
      </w:r>
      <w:r>
        <w:rPr>
          <w:rFonts w:eastAsia="ＭＳ 明朝" w:hint="eastAsia"/>
          <w:u w:val="single"/>
          <w:rtl w:val="0"/>
          <w:lang w:val="ja-JP" w:eastAsia="ja-JP"/>
        </w:rPr>
        <w:t>名　　　称　　　　　　　　　　　　　　　</w:t>
      </w:r>
    </w:p>
    <w:p>
      <w:pPr>
        <w:pStyle w:val="Normal.0"/>
        <w:rPr>
          <w:rFonts w:ascii="ＭＳ 明朝" w:cs="ＭＳ 明朝" w:hAnsi="ＭＳ 明朝" w:eastAsia="ＭＳ 明朝"/>
          <w:u w:val="single"/>
        </w:rPr>
      </w:pPr>
      <w:r>
        <w:rPr>
          <w:rFonts w:eastAsia="ＭＳ 明朝" w:hint="eastAsia"/>
          <w:rtl w:val="0"/>
          <w:lang w:val="ja-JP" w:eastAsia="ja-JP"/>
        </w:rPr>
        <w:t>　　　　　　　　　　　　　　　　　　　　　　　　　</w:t>
      </w:r>
      <w:r>
        <w:rPr>
          <w:lang w:val="en-US"/>
        </w:rPr>
        <w:tab/>
      </w:r>
      <w:r>
        <w:rPr>
          <w:rFonts w:eastAsia="ＭＳ 明朝" w:hint="eastAsia"/>
          <w:u w:val="single"/>
          <w:rtl w:val="0"/>
          <w:lang w:val="ja-JP" w:eastAsia="ja-JP"/>
        </w:rPr>
        <w:t>代表者氏名　　　　　　　　　　　　　　　</w:t>
      </w:r>
    </w:p>
    <w:p>
      <w:pPr>
        <w:pStyle w:val="Normal.0"/>
        <w:rPr>
          <w:lang w:val="ja-JP" w:eastAsia="ja-JP"/>
        </w:rPr>
      </w:pPr>
      <w:r>
        <w:rPr>
          <w:rFonts w:eastAsia="ＭＳ 明朝" w:hint="eastAsia"/>
          <w:rtl w:val="0"/>
          <w:lang w:val="ja-JP" w:eastAsia="ja-JP"/>
        </w:rPr>
        <w:t>　</w:t>
      </w:r>
    </w:p>
    <w:p>
      <w:pPr>
        <w:pStyle w:val="Normal.0"/>
        <w:rPr>
          <w:lang w:val="ja-JP" w:eastAsia="ja-JP"/>
        </w:rPr>
      </w:pPr>
      <w:r>
        <w:rPr>
          <w:rFonts w:eastAsia="ＭＳ 明朝" w:hint="eastAsia"/>
          <w:rtl w:val="0"/>
          <w:lang w:val="ja-JP" w:eastAsia="ja-JP"/>
        </w:rPr>
        <w:t>下記のとおり、赤ちゃんの駅の登録施設として申し込みます。</w:t>
      </w:r>
    </w:p>
    <w:p>
      <w:pPr>
        <w:pStyle w:val="Note Heading"/>
        <w:rPr>
          <w:rFonts w:ascii="ＭＳ 明朝" w:cs="ＭＳ 明朝" w:hAnsi="ＭＳ 明朝" w:eastAsia="ＭＳ 明朝"/>
          <w:lang w:val="ja-JP" w:eastAsia="ja-JP"/>
        </w:rPr>
      </w:pPr>
      <w:r>
        <w:rPr>
          <w:rFonts w:eastAsia="ＭＳ 明朝" w:hint="eastAsia"/>
          <w:rtl w:val="0"/>
          <w:lang w:val="ja-JP" w:eastAsia="ja-JP"/>
        </w:rPr>
        <w:t>記</w:t>
      </w:r>
    </w:p>
    <w:tbl>
      <w:tblPr>
        <w:tblW w:w="9628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195"/>
        <w:gridCol w:w="160"/>
        <w:gridCol w:w="1533"/>
        <w:gridCol w:w="6740"/>
      </w:tblGrid>
      <w:tr>
        <w:tblPrEx>
          <w:shd w:val="clear" w:color="auto" w:fill="cdd4e9"/>
        </w:tblPrEx>
        <w:trPr>
          <w:trHeight w:val="210" w:hRule="atLeast"/>
        </w:trPr>
        <w:tc>
          <w:tcPr>
            <w:tcW w:type="dxa" w:w="2888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施　設　名</w:t>
            </w:r>
          </w:p>
        </w:tc>
        <w:tc>
          <w:tcPr>
            <w:tcW w:type="dxa" w:w="6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610" w:hRule="atLeast"/>
        </w:trPr>
        <w:tc>
          <w:tcPr>
            <w:tcW w:type="dxa" w:w="1355"/>
            <w:gridSpan w:val="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施設所在地</w:t>
            </w:r>
          </w:p>
        </w:tc>
        <w:tc>
          <w:tcPr>
            <w:tcW w:type="dxa" w:w="1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ＭＳ 明朝" w:cs="ＭＳ 明朝" w:hAnsi="ＭＳ 明朝" w:eastAsia="ＭＳ 明朝"/>
                <w:shd w:val="nil" w:color="auto" w:fill="auto"/>
                <w:lang w:val="ja-JP" w:eastAsia="ja-JP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住　　　所</w:t>
            </w:r>
          </w:p>
        </w:tc>
        <w:tc>
          <w:tcPr>
            <w:tcW w:type="dxa" w:w="6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ＭＳ 明朝" w:cs="ＭＳ 明朝" w:hAnsi="ＭＳ 明朝" w:eastAsia="ＭＳ 明朝"/>
                <w:shd w:val="nil" w:color="auto" w:fill="auto"/>
              </w:rPr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〒</w:t>
            </w:r>
          </w:p>
          <w:p>
            <w:pPr>
              <w:pStyle w:val="Normal.0"/>
            </w:pPr>
            <w:r>
              <w:rPr>
                <w:rFonts w:ascii="ＭＳ 明朝" w:cs="ＭＳ 明朝" w:hAnsi="ＭＳ 明朝" w:eastAsia="ＭＳ 明朝"/>
                <w:shd w:val="nil" w:color="auto" w:fill="auto"/>
                <w:lang w:val="ja-JP" w:eastAsia="ja-JP"/>
              </w:rPr>
            </w:r>
          </w:p>
        </w:tc>
      </w:tr>
      <w:tr>
        <w:tblPrEx>
          <w:shd w:val="clear" w:color="auto" w:fill="cdd4e9"/>
        </w:tblPrEx>
        <w:trPr>
          <w:trHeight w:val="210" w:hRule="atLeast"/>
        </w:trPr>
        <w:tc>
          <w:tcPr>
            <w:tcW w:type="dxa" w:w="1355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eastAsia="ＭＳ 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連　絡　先</w:t>
            </w:r>
          </w:p>
        </w:tc>
        <w:tc>
          <w:tcPr>
            <w:tcW w:type="dxa" w:w="6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eastAsia="ＭＳ 明朝" w:hint="eastAsia"/>
                <w:sz w:val="20"/>
                <w:szCs w:val="20"/>
                <w:shd w:val="nil" w:color="auto" w:fill="auto"/>
                <w:rtl w:val="0"/>
                <w:lang w:val="ja-JP" w:eastAsia="ja-JP"/>
              </w:rPr>
              <w:t>ＴＥＬ　　　　　　　　　　　　ＦＡＸ</w:t>
            </w:r>
          </w:p>
        </w:tc>
      </w:tr>
      <w:tr>
        <w:tblPrEx>
          <w:shd w:val="clear" w:color="auto" w:fill="cdd4e9"/>
        </w:tblPrEx>
        <w:trPr>
          <w:trHeight w:val="210" w:hRule="atLeast"/>
        </w:trPr>
        <w:tc>
          <w:tcPr>
            <w:tcW w:type="dxa" w:w="1355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53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eastAsia="ＭＳ 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メールアドレス</w:t>
            </w:r>
          </w:p>
        </w:tc>
        <w:tc>
          <w:tcPr>
            <w:tcW w:type="dxa" w:w="6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550" w:hRule="atLeast"/>
        </w:trPr>
        <w:tc>
          <w:tcPr>
            <w:tcW w:type="dxa" w:w="2888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施設の区分</w:t>
            </w:r>
          </w:p>
        </w:tc>
        <w:tc>
          <w:tcPr>
            <w:tcW w:type="dxa" w:w="6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ＭＳ 明朝" w:cs="ＭＳ 明朝" w:hAnsi="ＭＳ 明朝" w:eastAsia="ＭＳ 明朝"/>
                <w:sz w:val="18"/>
                <w:szCs w:val="18"/>
                <w:shd w:val="nil" w:color="auto" w:fill="auto"/>
              </w:rPr>
            </w:pPr>
            <w:r>
              <w:rPr>
                <w:rFonts w:eastAsia="ＭＳ 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公共施設　　　文化・スポーツ・レジャー施設　　　医療・保健・福祉施設　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ＭＳ 明朝" w:cs="ＭＳ 明朝" w:hAnsi="ＭＳ 明朝" w:eastAsia="ＭＳ 明朝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eastAsia="ＭＳ 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子育て支援施設（保育所など）　　ショッピング施設　　　飲食店　　　その他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ＭＳ 明朝" w:hAnsi="ＭＳ 明朝" w:hint="default"/>
                <w:sz w:val="18"/>
                <w:szCs w:val="18"/>
                <w:shd w:val="nil" w:color="auto" w:fill="auto"/>
                <w:rtl w:val="0"/>
                <w:lang w:val="en-US"/>
              </w:rPr>
              <w:t>※</w:t>
            </w:r>
            <w:r>
              <w:rPr>
                <w:rFonts w:eastAsia="ＭＳ 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いずれかに</w:t>
            </w:r>
            <w:r>
              <w:rPr>
                <w:rFonts w:ascii="ＭＳ 明朝" w:hAnsi="ＭＳ 明朝" w:hint="default"/>
                <w:sz w:val="18"/>
                <w:szCs w:val="18"/>
                <w:shd w:val="nil" w:color="auto" w:fill="auto"/>
                <w:rtl w:val="0"/>
                <w:lang w:val="en-US"/>
              </w:rPr>
              <w:t>○</w:t>
            </w:r>
            <w:r>
              <w:rPr>
                <w:rFonts w:eastAsia="ＭＳ 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を付けてください。</w:t>
            </w:r>
          </w:p>
        </w:tc>
      </w:tr>
      <w:tr>
        <w:tblPrEx>
          <w:shd w:val="clear" w:color="auto" w:fill="cdd4e9"/>
        </w:tblPrEx>
        <w:trPr>
          <w:trHeight w:val="810" w:hRule="atLeast"/>
        </w:trPr>
        <w:tc>
          <w:tcPr>
            <w:tcW w:type="dxa" w:w="1195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設備内容チェック</w:t>
            </w:r>
          </w:p>
        </w:tc>
        <w:tc>
          <w:tcPr>
            <w:tcW w:type="dxa" w:w="169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numPr>
                <w:ilvl w:val="0"/>
                <w:numId w:val="1"/>
              </w:numPr>
              <w:rPr>
                <w:rFonts w:eastAsia="ＭＳ 明朝" w:hint="eastAsia"/>
                <w:lang w:val="ja-JP" w:eastAsia="ja-JP"/>
              </w:rPr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授　乳</w:t>
            </w:r>
          </w:p>
        </w:tc>
        <w:tc>
          <w:tcPr>
            <w:tcW w:type="dxa" w:w="6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ＭＳ 明朝" w:cs="ＭＳ 明朝" w:hAnsi="ＭＳ 明朝" w:eastAsia="ＭＳ 明朝"/>
                <w:sz w:val="22"/>
                <w:szCs w:val="22"/>
                <w:shd w:val="nil" w:color="auto" w:fill="auto"/>
              </w:rPr>
            </w:pPr>
            <w:r>
              <w:rPr>
                <w:rFonts w:ascii="ＭＳ 明朝" w:hAnsi="ＭＳ 明朝" w:hint="defaul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□ </w:t>
            </w:r>
            <w:r>
              <w:rPr>
                <w:rFonts w:eastAsia="ＭＳ 明朝" w:hint="eastAsia"/>
                <w:sz w:val="22"/>
                <w:szCs w:val="22"/>
                <w:shd w:val="nil" w:color="auto" w:fill="auto"/>
                <w:rtl w:val="0"/>
                <w:lang w:val="ja-JP" w:eastAsia="ja-JP"/>
              </w:rPr>
              <w:t>外部との仕切り（パーテーション・カーテン・つい立てなど）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ＭＳ 明朝" w:cs="ＭＳ 明朝" w:hAnsi="ＭＳ 明朝" w:eastAsia="ＭＳ 明朝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ＭＳ 明朝" w:hAnsi="ＭＳ 明朝" w:hint="defaul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□ </w:t>
            </w:r>
            <w:r>
              <w:rPr>
                <w:rFonts w:eastAsia="ＭＳ 明朝" w:hint="eastAsia"/>
                <w:sz w:val="22"/>
                <w:szCs w:val="22"/>
                <w:shd w:val="nil" w:color="auto" w:fill="auto"/>
                <w:rtl w:val="0"/>
                <w:lang w:val="ja-JP" w:eastAsia="ja-JP"/>
              </w:rPr>
              <w:t>定期的な清掃の実施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ＭＳ 明朝" w:cs="ＭＳ 明朝" w:hAnsi="ＭＳ 明朝" w:eastAsia="ＭＳ 明朝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ＭＳ 明朝" w:hAnsi="ＭＳ 明朝" w:hint="default"/>
                <w:sz w:val="18"/>
                <w:szCs w:val="18"/>
                <w:shd w:val="nil" w:color="auto" w:fill="auto"/>
                <w:rtl w:val="0"/>
                <w:lang w:val="en-US"/>
              </w:rPr>
              <w:t>※</w:t>
            </w:r>
            <w:r>
              <w:rPr>
                <w:rFonts w:eastAsia="ＭＳ 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チェック</w:t>
            </w:r>
            <w:r>
              <w:rPr>
                <w:rFonts w:ascii="ＭＳ 明朝" w:hAnsi="ＭＳ 明朝" w:hint="default"/>
                <w:sz w:val="18"/>
                <w:szCs w:val="18"/>
                <w:shd w:val="nil" w:color="auto" w:fill="auto"/>
                <w:rtl w:val="0"/>
                <w:lang w:val="en-US"/>
              </w:rPr>
              <w:t>☑</w:t>
            </w:r>
            <w:r>
              <w:rPr>
                <w:rFonts w:eastAsia="ＭＳ 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してください。登録には全ての項目にチェックが必要です。</w:t>
            </w:r>
          </w:p>
          <w:p>
            <w:pPr>
              <w:pStyle w:val="Normal.0"/>
              <w:bidi w:val="0"/>
              <w:ind w:left="0" w:right="0" w:firstLine="180"/>
              <w:jc w:val="both"/>
              <w:rPr>
                <w:rtl w:val="0"/>
              </w:rPr>
            </w:pPr>
            <w:r>
              <w:rPr>
                <w:rFonts w:eastAsia="ＭＳ 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なお、トイレは授乳できる場所とはみなしません。</w:t>
            </w:r>
          </w:p>
        </w:tc>
      </w:tr>
      <w:tr>
        <w:tblPrEx>
          <w:shd w:val="clear" w:color="auto" w:fill="cdd4e9"/>
        </w:tblPrEx>
        <w:trPr>
          <w:trHeight w:val="630" w:hRule="atLeast"/>
        </w:trPr>
        <w:tc>
          <w:tcPr>
            <w:tcW w:type="dxa" w:w="119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69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numPr>
                <w:ilvl w:val="0"/>
                <w:numId w:val="3"/>
              </w:numPr>
              <w:rPr>
                <w:rFonts w:eastAsia="ＭＳ 明朝" w:hint="eastAsia"/>
                <w:lang w:val="ja-JP" w:eastAsia="ja-JP"/>
              </w:rPr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おむつ替え</w:t>
            </w:r>
          </w:p>
        </w:tc>
        <w:tc>
          <w:tcPr>
            <w:tcW w:type="dxa" w:w="6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ＭＳ 明朝" w:cs="ＭＳ 明朝" w:hAnsi="ＭＳ 明朝" w:eastAsia="ＭＳ 明朝"/>
                <w:sz w:val="22"/>
                <w:szCs w:val="22"/>
                <w:shd w:val="nil" w:color="auto" w:fill="auto"/>
              </w:rPr>
            </w:pPr>
            <w:r>
              <w:rPr>
                <w:rFonts w:ascii="ＭＳ 明朝" w:hAnsi="ＭＳ 明朝" w:hint="defaul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□ </w:t>
            </w:r>
            <w:r>
              <w:rPr>
                <w:rFonts w:eastAsia="ＭＳ 明朝" w:hint="eastAsia"/>
                <w:sz w:val="22"/>
                <w:szCs w:val="22"/>
                <w:shd w:val="nil" w:color="auto" w:fill="auto"/>
                <w:rtl w:val="0"/>
                <w:lang w:val="ja-JP" w:eastAsia="ja-JP"/>
              </w:rPr>
              <w:t>おむつ交換できる設備（ベビーシート、ベビーベッドなど）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ＭＳ 明朝" w:cs="ＭＳ 明朝" w:hAnsi="ＭＳ 明朝" w:eastAsia="ＭＳ 明朝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ＭＳ 明朝" w:hAnsi="ＭＳ 明朝" w:hint="defaul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□ </w:t>
            </w:r>
            <w:r>
              <w:rPr>
                <w:rFonts w:eastAsia="ＭＳ 明朝" w:hint="eastAsia"/>
                <w:sz w:val="22"/>
                <w:szCs w:val="22"/>
                <w:shd w:val="nil" w:color="auto" w:fill="auto"/>
                <w:rtl w:val="0"/>
                <w:lang w:val="ja-JP" w:eastAsia="ja-JP"/>
              </w:rPr>
              <w:t>定期的な清掃の実施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Fonts w:ascii="ＭＳ 明朝" w:hAnsi="ＭＳ 明朝" w:hint="default"/>
                <w:sz w:val="18"/>
                <w:szCs w:val="18"/>
                <w:shd w:val="nil" w:color="auto" w:fill="auto"/>
                <w:rtl w:val="0"/>
                <w:lang w:val="en-US"/>
              </w:rPr>
              <w:t>※</w:t>
            </w:r>
            <w:r>
              <w:rPr>
                <w:rFonts w:eastAsia="ＭＳ 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チェック</w:t>
            </w:r>
            <w:r>
              <w:rPr>
                <w:rFonts w:ascii="ＭＳ 明朝" w:hAnsi="ＭＳ 明朝" w:hint="default"/>
                <w:sz w:val="18"/>
                <w:szCs w:val="18"/>
                <w:shd w:val="nil" w:color="auto" w:fill="auto"/>
                <w:rtl w:val="0"/>
                <w:lang w:val="en-US"/>
              </w:rPr>
              <w:t>☑</w:t>
            </w:r>
            <w:r>
              <w:rPr>
                <w:rFonts w:eastAsia="ＭＳ 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してください。登録には全ての項目にチェックが必要です。</w:t>
            </w:r>
          </w:p>
        </w:tc>
      </w:tr>
      <w:tr>
        <w:tblPrEx>
          <w:shd w:val="clear" w:color="auto" w:fill="cdd4e9"/>
        </w:tblPrEx>
        <w:trPr>
          <w:trHeight w:val="1070" w:hRule="atLeast"/>
        </w:trPr>
        <w:tc>
          <w:tcPr>
            <w:tcW w:type="dxa" w:w="1195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69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numPr>
                <w:ilvl w:val="0"/>
                <w:numId w:val="5"/>
              </w:numPr>
              <w:jc w:val="left"/>
              <w:rPr>
                <w:rFonts w:eastAsia="ＭＳ 明朝" w:hint="eastAsia"/>
                <w:lang w:val="ja-JP" w:eastAsia="ja-JP"/>
              </w:rPr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その他</w:t>
            </w:r>
          </w:p>
        </w:tc>
        <w:tc>
          <w:tcPr>
            <w:tcW w:type="dxa" w:w="6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ＭＳ 明朝" w:cs="ＭＳ 明朝" w:hAnsi="ＭＳ 明朝" w:eastAsia="ＭＳ 明朝"/>
                <w:sz w:val="22"/>
                <w:szCs w:val="22"/>
                <w:shd w:val="nil" w:color="auto" w:fill="auto"/>
              </w:rPr>
            </w:pPr>
            <w:r>
              <w:rPr>
                <w:rFonts w:ascii="ＭＳ 明朝" w:hAnsi="ＭＳ 明朝" w:hint="defaul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□ </w:t>
            </w:r>
            <w:r>
              <w:rPr>
                <w:rFonts w:eastAsia="ＭＳ 明朝" w:hint="eastAsia"/>
                <w:sz w:val="22"/>
                <w:szCs w:val="22"/>
                <w:shd w:val="nil" w:color="auto" w:fill="auto"/>
                <w:rtl w:val="0"/>
                <w:lang w:val="ja-JP" w:eastAsia="ja-JP"/>
              </w:rPr>
              <w:t>ミルク用のお湯（</w:t>
            </w:r>
            <w:r>
              <w:rPr>
                <w:rFonts w:ascii="ＭＳ 明朝" w:hAnsi="ＭＳ 明朝"/>
                <w:sz w:val="22"/>
                <w:szCs w:val="22"/>
                <w:shd w:val="nil" w:color="auto" w:fill="auto"/>
                <w:rtl w:val="0"/>
                <w:lang w:val="en-US"/>
              </w:rPr>
              <w:t>70</w:t>
            </w:r>
            <w:r>
              <w:rPr>
                <w:rFonts w:ascii="ＭＳ 明朝" w:hAnsi="ＭＳ 明朝" w:hint="default"/>
                <w:sz w:val="22"/>
                <w:szCs w:val="22"/>
                <w:shd w:val="nil" w:color="auto" w:fill="auto"/>
                <w:rtl w:val="0"/>
                <w:lang w:val="en-US"/>
              </w:rPr>
              <w:t>℃</w:t>
            </w:r>
            <w:r>
              <w:rPr>
                <w:rFonts w:eastAsia="ＭＳ 明朝" w:hint="eastAsia"/>
                <w:sz w:val="22"/>
                <w:szCs w:val="22"/>
                <w:shd w:val="nil" w:color="auto" w:fill="auto"/>
                <w:rtl w:val="0"/>
                <w:lang w:val="ja-JP" w:eastAsia="ja-JP"/>
              </w:rPr>
              <w:t>以上）の提供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ＭＳ 明朝" w:cs="ＭＳ 明朝" w:hAnsi="ＭＳ 明朝" w:eastAsia="ＭＳ 明朝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ＭＳ 明朝" w:hAnsi="ＭＳ 明朝" w:hint="defaul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□ </w:t>
            </w:r>
            <w:r>
              <w:rPr>
                <w:rFonts w:eastAsia="ＭＳ 明朝" w:hint="eastAsia"/>
                <w:sz w:val="22"/>
                <w:szCs w:val="22"/>
                <w:shd w:val="nil" w:color="auto" w:fill="auto"/>
                <w:rtl w:val="0"/>
                <w:lang w:val="ja-JP" w:eastAsia="ja-JP"/>
              </w:rPr>
              <w:t>おむつ又はおしりふきの配備（販売）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ＭＳ 明朝" w:cs="ＭＳ 明朝" w:hAnsi="ＭＳ 明朝" w:eastAsia="ＭＳ 明朝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ＭＳ 明朝" w:hAnsi="ＭＳ 明朝" w:hint="defaul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□ </w:t>
            </w:r>
            <w:r>
              <w:rPr>
                <w:rFonts w:eastAsia="ＭＳ 明朝" w:hint="eastAsia"/>
                <w:sz w:val="22"/>
                <w:szCs w:val="22"/>
                <w:shd w:val="nil" w:color="auto" w:fill="auto"/>
                <w:rtl w:val="0"/>
                <w:lang w:val="ja-JP" w:eastAsia="ja-JP"/>
              </w:rPr>
              <w:t>電子レンジの設置又は使用可能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Fonts w:ascii="ＭＳ 明朝" w:cs="ＭＳ 明朝" w:hAnsi="ＭＳ 明朝" w:eastAsia="ＭＳ 明朝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Fonts w:ascii="ＭＳ 明朝" w:hAnsi="ＭＳ 明朝" w:hint="default"/>
                <w:sz w:val="22"/>
                <w:szCs w:val="22"/>
                <w:shd w:val="nil" w:color="auto" w:fill="auto"/>
                <w:rtl w:val="0"/>
                <w:lang w:val="en-US"/>
              </w:rPr>
              <w:t xml:space="preserve">□ </w:t>
            </w:r>
            <w:r>
              <w:rPr>
                <w:rFonts w:eastAsia="ＭＳ 明朝" w:hint="eastAsia"/>
                <w:sz w:val="22"/>
                <w:szCs w:val="22"/>
                <w:shd w:val="nil" w:color="auto" w:fill="auto"/>
                <w:rtl w:val="0"/>
                <w:lang w:val="ja-JP" w:eastAsia="ja-JP"/>
              </w:rPr>
              <w:t>トイレ内のベビーキーパーの設置</w:t>
            </w:r>
          </w:p>
          <w:p>
            <w:pPr>
              <w:pStyle w:val="Normal.0"/>
              <w:bidi w:val="0"/>
              <w:ind w:left="180" w:right="0" w:hanging="180"/>
              <w:jc w:val="both"/>
              <w:rPr>
                <w:rtl w:val="0"/>
              </w:rPr>
            </w:pPr>
            <w:r>
              <w:rPr>
                <w:rFonts w:ascii="ＭＳ 明朝" w:hAnsi="ＭＳ 明朝" w:hint="default"/>
                <w:sz w:val="18"/>
                <w:szCs w:val="18"/>
                <w:shd w:val="nil" w:color="auto" w:fill="auto"/>
                <w:rtl w:val="0"/>
                <w:lang w:val="en-US"/>
              </w:rPr>
              <w:t>※</w:t>
            </w:r>
            <w:r>
              <w:rPr>
                <w:rFonts w:eastAsia="ＭＳ 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チェック</w:t>
            </w:r>
            <w:r>
              <w:rPr>
                <w:rFonts w:ascii="ＭＳ 明朝" w:hAnsi="ＭＳ 明朝" w:hint="default"/>
                <w:sz w:val="18"/>
                <w:szCs w:val="18"/>
                <w:shd w:val="nil" w:color="auto" w:fill="auto"/>
                <w:rtl w:val="0"/>
                <w:lang w:val="en-US"/>
              </w:rPr>
              <w:t>☑</w:t>
            </w:r>
            <w:r>
              <w:rPr>
                <w:rFonts w:eastAsia="ＭＳ 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してください。登録には１つ以上のチェックが必要です。</w:t>
            </w:r>
          </w:p>
        </w:tc>
      </w:tr>
      <w:tr>
        <w:tblPrEx>
          <w:shd w:val="clear" w:color="auto" w:fill="cdd4e9"/>
        </w:tblPrEx>
        <w:trPr>
          <w:trHeight w:val="254" w:hRule="atLeast"/>
        </w:trPr>
        <w:tc>
          <w:tcPr>
            <w:tcW w:type="dxa" w:w="2888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利用可能時間</w:t>
            </w:r>
          </w:p>
        </w:tc>
        <w:tc>
          <w:tcPr>
            <w:tcW w:type="dxa" w:w="6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10" w:hRule="atLeast"/>
        </w:trPr>
        <w:tc>
          <w:tcPr>
            <w:tcW w:type="dxa" w:w="2888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定　休　日</w:t>
            </w:r>
          </w:p>
        </w:tc>
        <w:tc>
          <w:tcPr>
            <w:tcW w:type="dxa" w:w="6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10" w:hRule="atLeast"/>
        </w:trPr>
        <w:tc>
          <w:tcPr>
            <w:tcW w:type="dxa" w:w="2888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ホームページＵＲＬ</w:t>
            </w:r>
          </w:p>
        </w:tc>
        <w:tc>
          <w:tcPr>
            <w:tcW w:type="dxa" w:w="6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10" w:hRule="atLeast"/>
        </w:trPr>
        <w:tc>
          <w:tcPr>
            <w:tcW w:type="dxa" w:w="2888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備　　　考</w:t>
            </w:r>
          </w:p>
        </w:tc>
        <w:tc>
          <w:tcPr>
            <w:tcW w:type="dxa" w:w="6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10" w:hRule="atLeast"/>
        </w:trPr>
        <w:tc>
          <w:tcPr>
            <w:tcW w:type="dxa" w:w="2888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ステッカーの必要枚数</w:t>
            </w:r>
          </w:p>
        </w:tc>
        <w:tc>
          <w:tcPr>
            <w:tcW w:type="dxa" w:w="6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（　　　　　　　）枚</w:t>
            </w:r>
          </w:p>
        </w:tc>
      </w:tr>
    </w:tbl>
    <w:p>
      <w:pPr>
        <w:pStyle w:val="Note Heading"/>
        <w:rPr>
          <w:rFonts w:ascii="ＭＳ 明朝" w:cs="ＭＳ 明朝" w:hAnsi="ＭＳ 明朝" w:eastAsia="ＭＳ 明朝"/>
          <w:lang w:val="ja-JP" w:eastAsia="ja-JP"/>
        </w:rPr>
      </w:pPr>
    </w:p>
    <w:p>
      <w:pPr>
        <w:pStyle w:val="Normal.0"/>
        <w:numPr>
          <w:ilvl w:val="0"/>
          <w:numId w:val="7"/>
        </w:numPr>
        <w:bidi w:val="0"/>
        <w:ind w:right="0"/>
        <w:jc w:val="both"/>
        <w:rPr>
          <w:rFonts w:eastAsia="ＭＳ 明朝" w:hint="eastAsia"/>
          <w:rtl w:val="0"/>
          <w:lang w:val="ja-JP" w:eastAsia="ja-JP"/>
        </w:rPr>
      </w:pPr>
      <w:r>
        <w:rPr>
          <w:rFonts w:eastAsia="ＭＳ 明朝" w:hint="eastAsia"/>
          <w:rtl w:val="0"/>
          <w:lang w:val="ja-JP" w:eastAsia="ja-JP"/>
        </w:rPr>
        <w:t>上記の内容については、ホームページ等に掲載することがありますので、ご了承ください。</w:t>
      </w:r>
    </w:p>
    <w:p>
      <w:pPr>
        <w:pStyle w:val="Normal.0"/>
        <w:rPr>
          <w:lang w:val="ja-JP" w:eastAsia="ja-JP"/>
        </w:rPr>
      </w:pPr>
      <w:r>
        <w:rPr>
          <w:rFonts w:eastAsia="ＭＳ 明朝" w:hint="eastAsia"/>
          <w:rtl w:val="0"/>
          <w:lang w:val="ja-JP" w:eastAsia="ja-JP"/>
        </w:rPr>
        <w:t>【担当者連絡先】</w:t>
      </w:r>
    </w:p>
    <w:tbl>
      <w:tblPr>
        <w:tblW w:w="962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932"/>
        <w:gridCol w:w="2967"/>
        <w:gridCol w:w="1641"/>
        <w:gridCol w:w="3088"/>
      </w:tblGrid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19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所属・氏名</w:t>
            </w:r>
          </w:p>
        </w:tc>
        <w:tc>
          <w:tcPr>
            <w:tcW w:type="dxa" w:w="7696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19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ＴＥＬ</w:t>
            </w:r>
          </w:p>
        </w:tc>
        <w:tc>
          <w:tcPr>
            <w:tcW w:type="dxa" w:w="296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64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eastAsia="ＭＳ 明朝" w:hint="eastAsia"/>
                <w:shd w:val="nil" w:color="auto" w:fill="auto"/>
                <w:rtl w:val="0"/>
                <w:lang w:val="ja-JP" w:eastAsia="ja-JP"/>
              </w:rPr>
              <w:t>ＦＡＸ</w:t>
            </w:r>
          </w:p>
        </w:tc>
        <w:tc>
          <w:tcPr>
            <w:tcW w:type="dxa" w:w="308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193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eastAsia="ＭＳ 明朝" w:hint="eastAsia"/>
                <w:sz w:val="18"/>
                <w:szCs w:val="18"/>
                <w:shd w:val="nil" w:color="auto" w:fill="auto"/>
                <w:rtl w:val="0"/>
                <w:lang w:val="ja-JP" w:eastAsia="ja-JP"/>
              </w:rPr>
              <w:t>メールアドレス</w:t>
            </w:r>
          </w:p>
        </w:tc>
        <w:tc>
          <w:tcPr>
            <w:tcW w:type="dxa" w:w="7696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</w:pPr>
      <w:r>
        <w:rPr>
          <w:lang w:val="ja-JP" w:eastAsia="ja-JP"/>
        </w:rPr>
      </w:r>
    </w:p>
    <w:sectPr>
      <w:headerReference w:type="default" r:id="rId4"/>
      <w:footerReference w:type="default" r:id="rId5"/>
      <w:pgSz w:w="11900" w:h="16840" w:orient="portrait"/>
      <w:pgMar w:top="567" w:right="1134" w:bottom="567" w:left="1134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Century">
    <w:charset w:val="00"/>
    <w:family w:val="roman"/>
    <w:pitch w:val="default"/>
  </w:font>
  <w:font w:name="ＭＳ 明朝">
    <w:charset w:val="00"/>
    <w:family w:val="roman"/>
    <w:pitch w:val="default"/>
  </w:font>
  <w:font w:name="ＭＳ ゴシック">
    <w:charset w:val="00"/>
    <w:family w:val="roman"/>
    <w:pitch w:val="default"/>
  </w:font>
  <w:font w:name="游明朝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EnclosedCircle"/>
      <w:suff w:val="tab"/>
      <w:lvlText w:val="%1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EnclosedCircle"/>
      <w:suff w:val="tab"/>
      <w:lvlText w:val="%2"/>
      <w:lvlJc w:val="left"/>
      <w:pPr>
        <w:ind w:left="81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EnclosedCircle"/>
      <w:suff w:val="tab"/>
      <w:lvlText w:val="%3"/>
      <w:lvlJc w:val="left"/>
      <w:pPr>
        <w:ind w:left="12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aiueoFullWidth"/>
      <w:suff w:val="tab"/>
      <w:lvlText w:val="(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EnclosedCircle"/>
      <w:suff w:val="tab"/>
      <w:lvlText w:val="%6"/>
      <w:lvlJc w:val="left"/>
      <w:pPr>
        <w:ind w:left="25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aiueoFullWidth"/>
      <w:suff w:val="tab"/>
      <w:lvlText w:val="(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EnclosedCircle"/>
      <w:suff w:val="tab"/>
      <w:lvlText w:val="%9"/>
      <w:lvlJc w:val="left"/>
      <w:pPr>
        <w:ind w:left="3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decimalEnclosedCircle"/>
      <w:suff w:val="tab"/>
      <w:lvlText w:val="%1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EnclosedCircle"/>
      <w:suff w:val="tab"/>
      <w:lvlText w:val="%2"/>
      <w:lvlJc w:val="left"/>
      <w:pPr>
        <w:ind w:left="81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EnclosedCircle"/>
      <w:suff w:val="tab"/>
      <w:lvlText w:val="%3"/>
      <w:lvlJc w:val="left"/>
      <w:pPr>
        <w:ind w:left="12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aiueoFullWidth"/>
      <w:suff w:val="tab"/>
      <w:lvlText w:val="(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EnclosedCircle"/>
      <w:suff w:val="tab"/>
      <w:lvlText w:val="%6"/>
      <w:lvlJc w:val="left"/>
      <w:pPr>
        <w:ind w:left="25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aiueoFullWidth"/>
      <w:suff w:val="tab"/>
      <w:lvlText w:val="(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EnclosedCircle"/>
      <w:suff w:val="tab"/>
      <w:lvlText w:val="%9"/>
      <w:lvlJc w:val="left"/>
      <w:pPr>
        <w:ind w:left="3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lvl w:ilvl="0">
      <w:start w:val="1"/>
      <w:numFmt w:val="decimalEnclosedCircle"/>
      <w:suff w:val="tab"/>
      <w:lvlText w:val="%1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EnclosedCircle"/>
      <w:suff w:val="tab"/>
      <w:lvlText w:val="%2"/>
      <w:lvlJc w:val="left"/>
      <w:pPr>
        <w:ind w:left="810" w:hanging="3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EnclosedCircle"/>
      <w:suff w:val="tab"/>
      <w:lvlText w:val="%3"/>
      <w:lvlJc w:val="left"/>
      <w:pPr>
        <w:ind w:left="12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6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aiueoFullWidth"/>
      <w:suff w:val="tab"/>
      <w:lvlText w:val="(%5)"/>
      <w:lvlJc w:val="left"/>
      <w:pPr>
        <w:ind w:left="210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EnclosedCircle"/>
      <w:suff w:val="tab"/>
      <w:lvlText w:val="%6"/>
      <w:lvlJc w:val="left"/>
      <w:pPr>
        <w:ind w:left="25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94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aiueoFullWidth"/>
      <w:suff w:val="tab"/>
      <w:lvlText w:val="(%8)"/>
      <w:lvlJc w:val="left"/>
      <w:pPr>
        <w:ind w:left="336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EnclosedCircle"/>
      <w:suff w:val="tab"/>
      <w:lvlText w:val="%9"/>
      <w:lvlJc w:val="left"/>
      <w:pPr>
        <w:ind w:left="378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numStyleLink w:val="読み込んだスタイル2"/>
  </w:abstractNum>
  <w:abstractNum w:abstractNumId="4">
    <w:multiLevelType w:val="hybridMultilevel"/>
    <w:styleLink w:val="読み込んだスタイル2"/>
    <w:lvl w:ilvl="0">
      <w:start w:val="1"/>
      <w:numFmt w:val="bullet"/>
      <w:suff w:val="tab"/>
      <w:lvlText w:val="※"/>
      <w:lvlJc w:val="left"/>
      <w:pPr>
        <w:ind w:left="360" w:hanging="360"/>
      </w:pPr>
      <w:rPr>
        <w:rFonts w:ascii="ＭＳ 明朝" w:cs="ＭＳ 明朝" w:hAnsi="ＭＳ 明朝" w:eastAsia="ＭＳ 明朝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➢"/>
      <w:lvlJc w:val="left"/>
      <w:pPr>
        <w:ind w:left="840" w:hanging="420"/>
      </w:pPr>
      <w:rPr>
        <w:rFonts w:ascii="ＭＳ 明朝" w:cs="ＭＳ 明朝" w:hAnsi="ＭＳ 明朝" w:eastAsia="ＭＳ 明朝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◇"/>
      <w:lvlJc w:val="left"/>
      <w:pPr>
        <w:ind w:left="1260" w:hanging="420"/>
      </w:pPr>
      <w:rPr>
        <w:rFonts w:ascii="ＭＳ 明朝" w:cs="ＭＳ 明朝" w:hAnsi="ＭＳ 明朝" w:eastAsia="ＭＳ 明朝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1680" w:hanging="420"/>
      </w:pPr>
      <w:rPr>
        <w:rFonts w:ascii="ＭＳ 明朝" w:cs="ＭＳ 明朝" w:hAnsi="ＭＳ 明朝" w:eastAsia="ＭＳ 明朝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➢"/>
      <w:lvlJc w:val="left"/>
      <w:pPr>
        <w:ind w:left="2100" w:hanging="420"/>
      </w:pPr>
      <w:rPr>
        <w:rFonts w:ascii="ＭＳ 明朝" w:cs="ＭＳ 明朝" w:hAnsi="ＭＳ 明朝" w:eastAsia="ＭＳ 明朝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◇"/>
      <w:lvlJc w:val="left"/>
      <w:pPr>
        <w:ind w:left="2520" w:hanging="420"/>
      </w:pPr>
      <w:rPr>
        <w:rFonts w:ascii="ＭＳ 明朝" w:cs="ＭＳ 明朝" w:hAnsi="ＭＳ 明朝" w:eastAsia="ＭＳ 明朝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2940" w:hanging="420"/>
      </w:pPr>
      <w:rPr>
        <w:rFonts w:ascii="ＭＳ 明朝" w:cs="ＭＳ 明朝" w:hAnsi="ＭＳ 明朝" w:eastAsia="ＭＳ 明朝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➢"/>
      <w:lvlJc w:val="left"/>
      <w:pPr>
        <w:ind w:left="3360" w:hanging="420"/>
      </w:pPr>
      <w:rPr>
        <w:rFonts w:ascii="ＭＳ 明朝" w:cs="ＭＳ 明朝" w:hAnsi="ＭＳ 明朝" w:eastAsia="ＭＳ 明朝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◇"/>
      <w:lvlJc w:val="left"/>
      <w:pPr>
        <w:ind w:left="3780" w:hanging="420"/>
      </w:pPr>
      <w:rPr>
        <w:rFonts w:ascii="ＭＳ 明朝" w:cs="ＭＳ 明朝" w:hAnsi="ＭＳ 明朝" w:eastAsia="ＭＳ 明朝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2"/>
    </w:lvlOverride>
  </w:num>
  <w:num w:numId="4">
    <w:abstractNumId w:val="2"/>
  </w:num>
  <w:num w:numId="5">
    <w:abstractNumId w:val="2"/>
    <w:lvlOverride w:ilvl="0">
      <w:startOverride w:val="3"/>
    </w:lvlOverride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te Heading">
    <w:name w:val="Note Heading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読み込んだスタイル2">
    <w:name w:val="読み込んだスタイル2"/>
    <w:pPr>
      <w:numPr>
        <w:numId w:val="6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